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C0C0C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C0C0C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C0C0C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C0C0C"/>
          <w:kern w:val="0"/>
          <w:sz w:val="40"/>
          <w:szCs w:val="40"/>
        </w:rPr>
        <w:t>各二级学院</w:t>
      </w: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40"/>
          <w:szCs w:val="40"/>
          <w:lang w:val="en-US" w:eastAsia="zh-CN"/>
        </w:rPr>
        <w:t>及教学点</w:t>
      </w: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40"/>
          <w:szCs w:val="40"/>
        </w:rPr>
        <w:t>现场确认地点及工作人员联系方式</w:t>
      </w:r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C0C0C"/>
          <w:kern w:val="0"/>
          <w:sz w:val="40"/>
          <w:szCs w:val="40"/>
        </w:rPr>
      </w:pPr>
    </w:p>
    <w:tbl>
      <w:tblPr>
        <w:tblStyle w:val="4"/>
        <w:tblW w:w="908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8"/>
        <w:gridCol w:w="1731"/>
        <w:gridCol w:w="1693"/>
        <w:gridCol w:w="1563"/>
        <w:gridCol w:w="18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9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确认地点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9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大数据与物联网学院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130</w:t>
            </w: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曹老师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6106585</w:t>
            </w: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18306042650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9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资源与安全学院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5304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61065825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13667601907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9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财经与旅游学院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6304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唐老师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61065861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15922658651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9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测绘地理信息学院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7308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61065871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15923266100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9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6208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何老师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61065435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13896004977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9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智能制造与交通学院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7203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墙老师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61065830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15320899114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9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艺术设计工程学院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5402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李老师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61065891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13508340487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9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工商学校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工商学校教务处205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颜老师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47331120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13752930546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9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工业学校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工业学校教工部3310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67520960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C0C0C"/>
                <w:kern w:val="0"/>
                <w:sz w:val="24"/>
                <w:szCs w:val="24"/>
              </w:rPr>
              <w:t>13527587105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QyYjE1ODE5YWM5ZjdmMjg2ODMzMTJhZTg3OTEifQ=="/>
  </w:docVars>
  <w:rsids>
    <w:rsidRoot w:val="64987B25"/>
    <w:rsid w:val="0722624D"/>
    <w:rsid w:val="11460865"/>
    <w:rsid w:val="649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8">
    <w:name w:val="font112"/>
    <w:autoRedefine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9">
    <w:name w:val="font51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121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1">
    <w:name w:val="font13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61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3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4">
    <w:name w:val="font141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2024-01-09T01:49:00Z</dcterms:created>
  <dc:creator>1</dc:creator>
  <cp:lastModifiedBy>1</cp:lastModifiedBy>
  <dcterms:modified xsi:type="dcterms:W3CDTF">2024-01-09T02:14:56Z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0329F196C0B34B47B0C555BA11C64364_13</vt:lpwstr>
  </property>
</Properties>
</file>